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32"/>
          <w:szCs w:val="32"/>
        </w:rPr>
      </w:pPr>
      <w:r>
        <w:rPr>
          <w:rFonts w:cs="Times New Roman" w:ascii="Times New Roman" w:hAnsi="Times New Roman"/>
          <w:sz w:val="32"/>
          <w:szCs w:val="32"/>
        </w:rPr>
        <w:t>Ağrı İl Müftülüğünden;</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DUYURU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281" w:type="dxa"/>
        <w:jc w:val="left"/>
        <w:tblInd w:w="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0" w:type="dxa"/>
          <w:left w:w="108" w:type="dxa"/>
          <w:bottom w:w="0" w:type="dxa"/>
          <w:right w:w="108" w:type="dxa"/>
        </w:tblCellMar>
        <w:tblLook w:val="04a0"/>
      </w:tblPr>
      <w:tblGrid>
        <w:gridCol w:w="9281"/>
      </w:tblGrid>
      <w:tr>
        <w:trPr>
          <w:trHeight w:val="2550" w:hRule="atLeast"/>
        </w:trPr>
        <w:tc>
          <w:tcPr>
            <w:tcW w:w="928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tabs>
                <w:tab w:val="left" w:pos="708"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8"/>
                <w:tab w:val="left" w:pos="68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685" w:leader="none"/>
              </w:tabs>
              <w:spacing w:lineRule="auto" w:line="240" w:before="0" w:after="0"/>
              <w:jc w:val="both"/>
              <w:rPr/>
            </w:pPr>
            <w:r>
              <w:rPr>
                <w:rFonts w:cs="Times New Roman" w:ascii="Times New Roman" w:hAnsi="Times New Roman"/>
                <w:sz w:val="24"/>
                <w:szCs w:val="24"/>
              </w:rPr>
              <w:t xml:space="preserve">Başkanlığımızca, özellikle Kur’an kursu ve  cami  hizmetlerini yürüten personelin bilgi ve becerilerini geliştirmek, Kur'an-ı Kerim tilavetinde görülen telaffuz hatalarını gidermek, Kur'an-ı Kerim’i güzel bir eda ile okumalarını sağlamak amacıyla, İlimizde görevli personel arasından mülakat yoluyla  seçilecekler için, Erzurum Ömer Nasuhi Bilmen Dini Yüksek İhtisas Merkezinde  24 hafta süreli “Tashih-i Huruf Kursu” düzenlenmesi planlanmıştır. Söz konusu kursa İlimizden </w:t>
            </w:r>
            <w:r>
              <w:rPr>
                <w:rStyle w:val="KuvvetliVurgu"/>
                <w:rFonts w:cs="Times New Roman" w:ascii="Times New Roman" w:hAnsi="Times New Roman"/>
                <w:sz w:val="24"/>
                <w:szCs w:val="24"/>
              </w:rPr>
              <w:t xml:space="preserve">5 (Beş) </w:t>
            </w:r>
            <w:r>
              <w:rPr>
                <w:rFonts w:cs="Times New Roman" w:ascii="Times New Roman" w:hAnsi="Times New Roman"/>
                <w:sz w:val="24"/>
                <w:szCs w:val="24"/>
              </w:rPr>
              <w:t>kursiyer katılacaktır.</w:t>
            </w:r>
          </w:p>
          <w:p>
            <w:pPr>
              <w:pStyle w:val="Normal"/>
              <w:tabs>
                <w:tab w:val="left" w:pos="708" w:leader="none"/>
              </w:tabs>
              <w:spacing w:lineRule="auto" w:line="240" w:before="0" w:after="0"/>
              <w:rPr>
                <w:rStyle w:val="KuvvetliVurgu"/>
                <w:rFonts w:ascii="Times New Roman" w:hAnsi="Times New Roman" w:cs="Times New Roman"/>
                <w:sz w:val="24"/>
                <w:szCs w:val="24"/>
              </w:rPr>
            </w:pPr>
            <w:r>
              <w:rPr>
                <w:rFonts w:cs="Times New Roman" w:ascii="Times New Roman" w:hAnsi="Times New Roman"/>
                <w:sz w:val="24"/>
                <w:szCs w:val="24"/>
              </w:rPr>
            </w:r>
          </w:p>
        </w:tc>
      </w:tr>
      <w:tr>
        <w:trPr>
          <w:trHeight w:val="300" w:hRule="atLeast"/>
        </w:trPr>
        <w:tc>
          <w:tcPr>
            <w:tcW w:w="928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tabs>
                <w:tab w:val="left" w:pos="708" w:leader="none"/>
                <w:tab w:val="left" w:pos="851"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w:t>
            </w:r>
            <w:r>
              <w:rPr>
                <w:rFonts w:cs="Times New Roman" w:ascii="Times New Roman" w:hAnsi="Times New Roman"/>
                <w:b/>
                <w:bCs/>
                <w:sz w:val="24"/>
                <w:szCs w:val="24"/>
              </w:rPr>
              <w:t>TASHİH-İ HURUF KURSUNA ALINACAK PERSONELDE ARANAN ŞARTLAR</w:t>
            </w:r>
          </w:p>
        </w:tc>
      </w:tr>
      <w:tr>
        <w:trPr>
          <w:trHeight w:val="2355" w:hRule="atLeast"/>
        </w:trPr>
        <w:tc>
          <w:tcPr>
            <w:tcW w:w="928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tabs>
                <w:tab w:val="left" w:pos="708"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8"/>
                <w:tab w:val="left" w:pos="421"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Erkek Kur’an kursu öğreticisi, imam-hatip/müezzin-kayyım unvanlarında kadrolu/sözleş-      </w:t>
            </w:r>
          </w:p>
          <w:p>
            <w:pPr>
              <w:pStyle w:val="Normal"/>
              <w:tabs>
                <w:tab w:val="clear" w:pos="708"/>
                <w:tab w:val="left" w:pos="421"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meli olarak fiilen çalışıyor olmak, (Hafızlık tercih sebebidir.)</w:t>
            </w:r>
          </w:p>
          <w:p>
            <w:pPr>
              <w:pStyle w:val="Normal"/>
              <w:tabs>
                <w:tab w:val="clear" w:pos="708"/>
                <w:tab w:val="left" w:pos="421"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2)   Başkanlık teşkilatında; 657 sayılı Devlet memurları Kanunun 4’üncü maddesinin (A)  </w:t>
            </w:r>
          </w:p>
          <w:p>
            <w:pPr>
              <w:pStyle w:val="Normal"/>
              <w:tabs>
                <w:tab w:val="clear" w:pos="708"/>
                <w:tab w:val="left" w:pos="421"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bendi statüsünde kadrolu devlet memuru veya 4’üncü maddesinin (B) bendi statüsünde </w:t>
            </w:r>
          </w:p>
          <w:p>
            <w:pPr>
              <w:pStyle w:val="Normal"/>
              <w:tabs>
                <w:tab w:val="clear" w:pos="708"/>
                <w:tab w:val="left" w:pos="421"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sözleşmeli olarak çalışıyor olmak </w:t>
            </w:r>
          </w:p>
          <w:p>
            <w:pPr>
              <w:pStyle w:val="Normal"/>
              <w:tabs>
                <w:tab w:val="left" w:pos="708" w:leader="none"/>
              </w:tabs>
              <w:spacing w:lineRule="auto" w:line="240" w:before="0" w:after="0"/>
              <w:rPr/>
            </w:pPr>
            <w:r>
              <w:rPr>
                <w:rFonts w:cs="Times New Roman" w:ascii="Times New Roman" w:hAnsi="Times New Roman"/>
                <w:sz w:val="24"/>
                <w:szCs w:val="24"/>
              </w:rPr>
              <w:t xml:space="preserve">3)   Memuriyette adaylığı kaldırılmış veya </w:t>
            </w:r>
            <w:r>
              <w:rPr>
                <w:rFonts w:cs="Times New Roman" w:ascii="Times New Roman" w:hAnsi="Times New Roman"/>
                <w:b/>
                <w:sz w:val="24"/>
                <w:szCs w:val="24"/>
              </w:rPr>
              <w:t>01 Ekim 2020</w:t>
            </w:r>
            <w:r>
              <w:rPr>
                <w:rFonts w:cs="Times New Roman" w:ascii="Times New Roman" w:hAnsi="Times New Roman"/>
                <w:sz w:val="24"/>
                <w:szCs w:val="24"/>
              </w:rPr>
              <w:t xml:space="preserve"> tarihine kadar kaldırılacak olmak,</w:t>
            </w:r>
          </w:p>
          <w:p>
            <w:pPr>
              <w:pStyle w:val="Normal"/>
              <w:tabs>
                <w:tab w:val="left" w:pos="708" w:leader="none"/>
              </w:tabs>
              <w:spacing w:lineRule="auto" w:line="240" w:before="0" w:after="0"/>
              <w:rPr/>
            </w:pPr>
            <w:r>
              <w:rPr>
                <w:rFonts w:cs="Times New Roman" w:ascii="Times New Roman" w:hAnsi="Times New Roman"/>
                <w:sz w:val="24"/>
                <w:szCs w:val="24"/>
              </w:rPr>
              <w:t xml:space="preserve">4)   4/B sözleşmeli statüde çalışmaya </w:t>
            </w:r>
            <w:r>
              <w:rPr>
                <w:rFonts w:cs="Times New Roman" w:ascii="Times New Roman" w:hAnsi="Times New Roman"/>
                <w:b/>
                <w:sz w:val="24"/>
                <w:szCs w:val="24"/>
              </w:rPr>
              <w:t>01 Ekim 2019</w:t>
            </w:r>
            <w:r>
              <w:rPr>
                <w:rFonts w:cs="Times New Roman" w:ascii="Times New Roman" w:hAnsi="Times New Roman"/>
                <w:sz w:val="24"/>
                <w:szCs w:val="24"/>
              </w:rPr>
              <w:t xml:space="preserve"> ve önceki tarihlerde başlamış olmak,</w:t>
            </w:r>
          </w:p>
          <w:p>
            <w:pPr>
              <w:pStyle w:val="Normal"/>
              <w:tabs>
                <w:tab w:val="left" w:pos="708" w:leader="none"/>
              </w:tabs>
              <w:spacing w:lineRule="auto" w:line="240" w:before="0" w:after="0"/>
              <w:rPr/>
            </w:pPr>
            <w:r>
              <w:rPr>
                <w:rFonts w:cs="Times New Roman" w:ascii="Times New Roman" w:hAnsi="Times New Roman"/>
                <w:sz w:val="24"/>
                <w:szCs w:val="24"/>
              </w:rPr>
              <w:t>5)</w:t>
            </w:r>
            <w:r>
              <w:rPr>
                <w:rFonts w:cs="Times New Roman" w:ascii="Times New Roman" w:hAnsi="Times New Roman"/>
                <w:b/>
                <w:sz w:val="24"/>
                <w:szCs w:val="24"/>
              </w:rPr>
              <w:t xml:space="preserve">   01 Ekim 2020</w:t>
            </w:r>
            <w:r>
              <w:rPr>
                <w:rFonts w:cs="Times New Roman" w:ascii="Times New Roman" w:hAnsi="Times New Roman"/>
                <w:sz w:val="24"/>
                <w:szCs w:val="24"/>
              </w:rPr>
              <w:t xml:space="preserve"> tarihinden itibaren 6 ay süreyle askerlikle ilişkisi bulunmamak,</w:t>
            </w:r>
          </w:p>
          <w:p>
            <w:pPr>
              <w:pStyle w:val="Normal"/>
              <w:tabs>
                <w:tab w:val="left" w:pos="708"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6)   Musiki kabiliyeti olmak,</w:t>
            </w:r>
          </w:p>
          <w:p>
            <w:pPr>
              <w:pStyle w:val="Normal"/>
              <w:tabs>
                <w:tab w:val="left" w:pos="708" w:leader="none"/>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Kurs süresince yurtdışı, hac, umre vb. sebeplerle kursa ara verme durumunda olmamak.</w:t>
            </w:r>
          </w:p>
          <w:p>
            <w:pPr>
              <w:pStyle w:val="Normal"/>
              <w:tabs>
                <w:tab w:val="left" w:pos="708" w:leader="none"/>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   Daha önce aynı kursa katılmamış olmak.</w:t>
            </w:r>
          </w:p>
        </w:tc>
      </w:tr>
      <w:tr>
        <w:trPr>
          <w:trHeight w:val="420" w:hRule="atLeast"/>
        </w:trPr>
        <w:tc>
          <w:tcPr>
            <w:tcW w:w="928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b/>
                <w:bCs/>
              </w:rPr>
              <w:t xml:space="preserve">B) MÜLAKAT SINAV YERİ VE TARİHİ </w:t>
            </w:r>
          </w:p>
        </w:tc>
      </w:tr>
      <w:tr>
        <w:trPr>
          <w:trHeight w:val="864" w:hRule="atLeast"/>
        </w:trPr>
        <w:tc>
          <w:tcPr>
            <w:tcW w:w="928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themeFill="background1"/>
              <w:spacing w:lineRule="auto" w:line="240" w:before="0" w:after="0"/>
              <w:rPr>
                <w:sz w:val="24"/>
                <w:szCs w:val="24"/>
              </w:rPr>
            </w:pPr>
            <w:r>
              <w:rPr>
                <w:rFonts w:cs="Times New Roman" w:ascii="Times New Roman" w:hAnsi="Times New Roman"/>
                <w:b/>
                <w:sz w:val="24"/>
                <w:szCs w:val="24"/>
              </w:rPr>
              <w:t>a)  Mülakat Sınavı; Ağrı İl Müftülüğünde yapılacaktır. Sınav tarihi belirlendiğinde ayrıca ilan edilecektir.</w:t>
            </w:r>
          </w:p>
          <w:p>
            <w:pPr>
              <w:pStyle w:val="NormalWeb"/>
              <w:shd w:val="clear" w:color="auto" w:fill="FFFFFF"/>
              <w:spacing w:lineRule="auto" w:line="240" w:beforeAutospacing="0" w:before="0" w:afterAutospacing="0" w:after="0"/>
              <w:jc w:val="both"/>
              <w:rPr/>
            </w:pPr>
            <w:r>
              <w:rPr>
                <w:b/>
                <w:sz w:val="24"/>
                <w:szCs w:val="24"/>
              </w:rPr>
              <w:t>b)</w:t>
            </w:r>
            <w:r>
              <w:rPr>
                <w:sz w:val="24"/>
                <w:szCs w:val="24"/>
              </w:rPr>
              <w:t xml:space="preserve"> Adaylar; kursa katılmak istediklerini belirtir dilekçelerini, bağlı bulundukları müftülüklere </w:t>
            </w:r>
            <w:r>
              <w:rPr>
                <w:rStyle w:val="KuvvetliVurgu"/>
                <w:rFonts w:eastAsia="" w:cs="" w:ascii="Calibri" w:hAnsi="Calibri" w:asciiTheme="minorHAnsi" w:cstheme="minorBidi" w:eastAsiaTheme="minorEastAsia" w:hAnsiTheme="minorHAnsi"/>
                <w:sz w:val="24"/>
                <w:szCs w:val="24"/>
              </w:rPr>
              <w:t>25</w:t>
            </w:r>
            <w:r>
              <w:rPr>
                <w:rFonts w:eastAsia="" w:cs="" w:ascii="Calibri" w:hAnsi="Calibri" w:asciiTheme="minorHAnsi" w:cstheme="minorBidi" w:eastAsiaTheme="minorEastAsia" w:hAnsiTheme="minorHAnsi"/>
                <w:sz w:val="24"/>
                <w:szCs w:val="24"/>
              </w:rPr>
              <w:t xml:space="preserve"> </w:t>
            </w:r>
            <w:r>
              <w:rPr>
                <w:rStyle w:val="KuvvetliVurgu"/>
                <w:rFonts w:eastAsia="" w:cs="" w:ascii="Calibri" w:hAnsi="Calibri" w:asciiTheme="minorHAnsi" w:cstheme="minorBidi" w:eastAsiaTheme="minorEastAsia" w:hAnsiTheme="minorHAnsi"/>
                <w:sz w:val="24"/>
                <w:szCs w:val="24"/>
              </w:rPr>
              <w:t xml:space="preserve"> Ağustos 2020 </w:t>
            </w:r>
            <w:r>
              <w:rPr>
                <w:sz w:val="24"/>
                <w:szCs w:val="24"/>
              </w:rPr>
              <w:t xml:space="preserve"> Salı günü  mesai bitimine kadar vereceklerdir. </w:t>
            </w:r>
          </w:p>
          <w:p>
            <w:pPr>
              <w:pStyle w:val="NormalWeb"/>
              <w:shd w:val="clear" w:color="auto" w:fill="FFFFFF"/>
              <w:spacing w:lineRule="auto" w:line="240" w:beforeAutospacing="0" w:before="0" w:afterAutospacing="0" w:after="0"/>
              <w:jc w:val="both"/>
              <w:rPr>
                <w:color w:val="000000"/>
                <w:sz w:val="22"/>
                <w:szCs w:val="22"/>
              </w:rPr>
            </w:pPr>
            <w:r>
              <w:rPr>
                <w:b/>
                <w:color w:val="000000"/>
                <w:sz w:val="24"/>
                <w:szCs w:val="24"/>
              </w:rPr>
              <w:t>c)</w:t>
            </w:r>
            <w:r>
              <w:rPr>
                <w:color w:val="000000"/>
                <w:sz w:val="24"/>
                <w:szCs w:val="24"/>
              </w:rPr>
              <w:t xml:space="preserve"> Duyuruda belirtilen esaslara uygun olmayan başvurular ile verilen tarihten sonra yapılacak müracaatlar dikkate alınmayacaktır.</w:t>
            </w:r>
          </w:p>
          <w:p>
            <w:pPr>
              <w:pStyle w:val="NormalWeb"/>
              <w:shd w:val="clear" w:color="auto" w:fill="FFFFFF"/>
              <w:spacing w:lineRule="auto" w:line="240" w:beforeAutospacing="0" w:before="0" w:afterAutospacing="0" w:after="0"/>
              <w:jc w:val="both"/>
              <w:rPr/>
            </w:pPr>
            <w:r>
              <w:rPr>
                <w:b/>
                <w:color w:val="000000"/>
                <w:sz w:val="24"/>
                <w:szCs w:val="24"/>
              </w:rPr>
              <w:t>d)</w:t>
            </w:r>
            <w:r>
              <w:rPr>
                <w:color w:val="000000"/>
                <w:sz w:val="24"/>
                <w:szCs w:val="24"/>
              </w:rPr>
              <w:t xml:space="preserve"> İlçe Müftülükleri;  müracaat dilekçelerini </w:t>
            </w:r>
            <w:r>
              <w:rPr>
                <w:color w:val="000000"/>
                <w:sz w:val="24"/>
                <w:szCs w:val="24"/>
                <w:shd w:fill="FFFFFF" w:val="clear"/>
              </w:rPr>
              <w:t xml:space="preserve">üst yazıyla  </w:t>
            </w:r>
            <w:r>
              <w:rPr>
                <w:rStyle w:val="KuvvetliVurgu"/>
                <w:color w:val="000000"/>
                <w:sz w:val="24"/>
                <w:szCs w:val="24"/>
                <w:shd w:fill="FFFFFF" w:val="clear"/>
              </w:rPr>
              <w:t>27 Ağustos 2020  Perşembe</w:t>
            </w:r>
            <w:r>
              <w:rPr>
                <w:color w:val="000000"/>
                <w:sz w:val="24"/>
                <w:szCs w:val="24"/>
              </w:rPr>
              <w:t xml:space="preserve"> günü  mesai bitimine kadar İl Müftülüğüne göndereceklerdir.</w:t>
            </w:r>
          </w:p>
          <w:p>
            <w:pPr>
              <w:pStyle w:val="NormalWeb"/>
              <w:shd w:val="clear" w:color="auto" w:fill="FFFFFF"/>
              <w:spacing w:lineRule="auto" w:line="240" w:beforeAutospacing="0" w:before="0" w:afterAutospacing="0" w:after="0"/>
              <w:jc w:val="both"/>
              <w:rPr>
                <w:sz w:val="22"/>
                <w:szCs w:val="22"/>
              </w:rPr>
            </w:pPr>
            <w:r>
              <w:rPr>
                <w:sz w:val="22"/>
                <w:szCs w:val="22"/>
              </w:rPr>
            </w:r>
          </w:p>
        </w:tc>
      </w:tr>
      <w:tr>
        <w:trPr>
          <w:trHeight w:val="334" w:hRule="atLeast"/>
        </w:trPr>
        <w:tc>
          <w:tcPr>
            <w:tcW w:w="928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b/>
                <w:bCs/>
              </w:rPr>
              <w:t>C) SINAV ŞEKLİ</w:t>
            </w:r>
          </w:p>
        </w:tc>
      </w:tr>
      <w:tr>
        <w:trPr>
          <w:trHeight w:val="334" w:hRule="atLeast"/>
        </w:trPr>
        <w:tc>
          <w:tcPr>
            <w:tcW w:w="928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sz w:val="24"/>
                <w:szCs w:val="24"/>
              </w:rPr>
              <w:t xml:space="preserve">Sınav komisyonları, mülakat usulüyle adayın Kur’an-ı Kerimi yüzüne ve ezber okuma becerisini, ilmihal bilgisi ve dini musiki kabiliyetini ölçecek, 70 ve üzeri puan değerlendirmesine göre başarı sırasını belirleyecektir. Boş kalan kontenjanlar eğitim merkezlerince puan sıralamasına göre yedeklerden doldurulacaktır.     </w:t>
            </w:r>
          </w:p>
          <w:p>
            <w:pPr>
              <w:pStyle w:val="Normal"/>
              <w:spacing w:lineRule="auto" w:line="240" w:before="0" w:after="0"/>
              <w:rPr>
                <w:rFonts w:ascii="Times New Roman" w:hAnsi="Times New Roman" w:cs="Times New Roman"/>
              </w:rPr>
            </w:pPr>
            <w:r>
              <w:rPr>
                <w:rFonts w:cs="Times New Roman" w:ascii="Times New Roman" w:hAnsi="Times New Roman"/>
              </w:rPr>
              <w:t xml:space="preserve">   </w:t>
            </w:r>
          </w:p>
        </w:tc>
      </w:tr>
      <w:tr>
        <w:trPr>
          <w:trHeight w:val="334" w:hRule="atLeast"/>
        </w:trPr>
        <w:tc>
          <w:tcPr>
            <w:tcW w:w="928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0" w:after="0"/>
              <w:rPr>
                <w:rFonts w:ascii="Times New Roman" w:hAnsi="Times New Roman" w:cs="Times New Roman"/>
                <w:b/>
                <w:b/>
              </w:rPr>
            </w:pPr>
            <w:r>
              <w:rPr>
                <w:rFonts w:cs="Times New Roman" w:ascii="Times New Roman" w:hAnsi="Times New Roman"/>
                <w:b/>
              </w:rPr>
              <w:t>D) KURSUN TARİHİ</w:t>
            </w:r>
          </w:p>
        </w:tc>
      </w:tr>
      <w:tr>
        <w:trPr>
          <w:trHeight w:val="1105" w:hRule="atLeast"/>
        </w:trPr>
        <w:tc>
          <w:tcPr>
            <w:tcW w:w="928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sz w:val="24"/>
                <w:szCs w:val="24"/>
              </w:rPr>
              <w:t xml:space="preserve">Seçimi yapılan personel için kurs, ikinci bir tebligata gerek kalmaksızın anılan Dini Yüksek İhtisas Eğitim Merkezinde </w:t>
            </w:r>
            <w:r>
              <w:rPr>
                <w:rStyle w:val="KuvvetliVurgu"/>
                <w:rFonts w:cs="Times New Roman" w:ascii="Times New Roman" w:hAnsi="Times New Roman"/>
                <w:sz w:val="24"/>
                <w:szCs w:val="24"/>
              </w:rPr>
              <w:t xml:space="preserve">05 Ekim 2020 </w:t>
            </w:r>
            <w:r>
              <w:rPr>
                <w:rStyle w:val="KuvvetliVurgu"/>
                <w:rFonts w:cs="Times New Roman" w:ascii="Times New Roman" w:hAnsi="Times New Roman"/>
                <w:b/>
                <w:sz w:val="24"/>
                <w:szCs w:val="24"/>
              </w:rPr>
              <w:t xml:space="preserve">  t</w:t>
            </w:r>
            <w:r>
              <w:rPr>
                <w:rFonts w:cs="Times New Roman" w:ascii="Times New Roman" w:hAnsi="Times New Roman"/>
                <w:sz w:val="24"/>
                <w:szCs w:val="24"/>
              </w:rPr>
              <w:t>arihinde başlayacaktır.</w:t>
            </w:r>
            <w:r>
              <w:rPr>
                <w:rFonts w:cs="Times New Roman" w:ascii="Times New Roman" w:hAnsi="Times New Roman"/>
              </w:rPr>
              <w:t xml:space="preserve">                                                                                          </w:t>
            </w:r>
          </w:p>
        </w:tc>
      </w:tr>
    </w:tbl>
    <w:p>
      <w:pPr>
        <w:pStyle w:val="Normal"/>
        <w:spacing w:lineRule="auto" w:line="240" w:before="0" w:after="0"/>
        <w:rPr/>
      </w:pPr>
      <w:r>
        <w:rPr>
          <w:rFonts w:cs="Times New Roman" w:ascii="Times New Roman" w:hAnsi="Times New Roman"/>
          <w:sz w:val="32"/>
          <w:szCs w:val="32"/>
        </w:rPr>
        <w:t xml:space="preserve">                                                                                                                                   </w:t>
      </w:r>
    </w:p>
    <w:p>
      <w:pPr>
        <w:pStyle w:val="Normal"/>
        <w:spacing w:lineRule="auto" w:line="240" w:before="0" w:after="0"/>
        <w:rPr/>
      </w:pPr>
      <w:r>
        <w:rPr>
          <w:rFonts w:cs="Times New Roman" w:ascii="Times New Roman" w:hAnsi="Times New Roman"/>
          <w:sz w:val="32"/>
          <w:szCs w:val="32"/>
        </w:rPr>
        <w:t xml:space="preserve">                                                                               </w:t>
      </w:r>
      <w:r>
        <w:rPr>
          <w:rFonts w:cs="Times New Roman" w:ascii="Times New Roman" w:hAnsi="Times New Roman"/>
          <w:sz w:val="32"/>
          <w:szCs w:val="32"/>
        </w:rPr>
        <w:t>Ağrı İl Müftülüğü</w:t>
      </w:r>
    </w:p>
    <w:sectPr>
      <w:type w:val="nextPage"/>
      <w:pgSz w:w="11906" w:h="16838"/>
      <w:pgMar w:left="1418" w:right="1418"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71f8"/>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semiHidden/>
    <w:qFormat/>
    <w:rsid w:val="00f9555f"/>
    <w:rPr/>
  </w:style>
  <w:style w:type="character" w:styleId="AltbilgiChar" w:customStyle="1">
    <w:name w:val="Altbilgi Char"/>
    <w:basedOn w:val="DefaultParagraphFont"/>
    <w:link w:val="Altbilgi"/>
    <w:uiPriority w:val="99"/>
    <w:semiHidden/>
    <w:qFormat/>
    <w:rsid w:val="00f9555f"/>
    <w:rPr/>
  </w:style>
  <w:style w:type="character" w:styleId="KuvvetliVurgu">
    <w:name w:val="Kuvvetli Vurgu"/>
    <w:qFormat/>
    <w:rPr>
      <w:b/>
      <w:bCs/>
    </w:rPr>
  </w:style>
  <w:style w:type="character" w:styleId="Alnt">
    <w:name w:val="Alıntı"/>
    <w:qFormat/>
    <w:rPr>
      <w:i/>
      <w:iCs/>
    </w:rPr>
  </w:style>
  <w:style w:type="character" w:styleId="Vurgu">
    <w:name w:val="Vurgu"/>
    <w:qFormat/>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6f2279"/>
    <w:pPr>
      <w:spacing w:lineRule="auto" w:line="240" w:beforeAutospacing="1" w:afterAutospacing="1"/>
    </w:pPr>
    <w:rPr>
      <w:rFonts w:ascii="Times New Roman" w:hAnsi="Times New Roman" w:eastAsia="Times New Roman" w:cs="Times New Roman"/>
      <w:sz w:val="24"/>
      <w:szCs w:val="24"/>
    </w:rPr>
  </w:style>
  <w:style w:type="paragraph" w:styleId="Stbilgi">
    <w:name w:val="Header"/>
    <w:basedOn w:val="Normal"/>
    <w:link w:val="stbilgiChar"/>
    <w:uiPriority w:val="99"/>
    <w:semiHidden/>
    <w:unhideWhenUsed/>
    <w:rsid w:val="00f9555f"/>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semiHidden/>
    <w:unhideWhenUsed/>
    <w:rsid w:val="00f9555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E792-3981-42C2-8E2E-67F3B3DC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Application>LibreOffice/6.1.5.2$Linux_X86_64 LibreOffice_project/10$Build-2</Application>
  <Pages>1</Pages>
  <Words>315</Words>
  <Characters>2139</Characters>
  <CharactersWithSpaces>2798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2013-06-27T05:14:00Z</dcterms:created>
  <dc:creator>Windows Xp Sp3</dc:creator>
  <dc:description/>
  <dc:language>tr-TR</dc:language>
  <cp:lastModifiedBy/>
  <cp:lastPrinted>2020-08-05T15:53:11Z</cp:lastPrinted>
  <dcterms:modified xsi:type="dcterms:W3CDTF">2020-08-05T15:56:27Z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